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1406149515"/>
        <w:docPartObj>
          <w:docPartGallery w:val="Cover Pages"/>
          <w:docPartUnique/>
        </w:docPartObj>
      </w:sdtPr>
      <w:sdtEndPr>
        <w:rPr>
          <w:color w:val="000000" w:themeColor="text1"/>
        </w:rPr>
      </w:sdtEndPr>
      <w:sdtContent>
        <w:p w14:paraId="3CC4E0A9" w14:textId="1308DD21" w:rsidR="00751367" w:rsidRDefault="00751367" w:rsidP="00751367">
          <w:pPr>
            <w:pStyle w:val="NoSpacing"/>
            <w:spacing w:before="240" w:after="240"/>
            <w:jc w:val="center"/>
            <w:rPr>
              <w:color w:val="156082" w:themeColor="accent1"/>
            </w:rPr>
          </w:pPr>
          <w:r>
            <w:rPr>
              <w:noProof/>
              <w:color w:val="156082" w:themeColor="accent1"/>
            </w:rPr>
            <w:drawing>
              <wp:inline distT="0" distB="0" distL="0" distR="0" wp14:anchorId="5041A9DD" wp14:editId="021E6239">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549B9ACAC9394B4F88BB99BDA05C2803"/>
            </w:placeholder>
            <w:dataBinding w:prefixMappings="xmlns:ns0='http://purl.org/dc/elements/1.1/' xmlns:ns1='http://schemas.openxmlformats.org/package/2006/metadata/core-properties' " w:xpath="/ns1:coreProperties[1]/ns0:title[1]" w:storeItemID="{6C3C8BC8-F283-45AE-878A-BAB7291924A1}"/>
            <w:text/>
          </w:sdtPr>
          <w:sdtContent>
            <w:p w14:paraId="67EB7A0D" w14:textId="161EAD2A" w:rsidR="00751367" w:rsidRPr="00E304BF" w:rsidRDefault="00751367" w:rsidP="00751367">
              <w:pPr>
                <w:pStyle w:val="NoSpacing"/>
                <w:pBdr>
                  <w:top w:val="single" w:sz="6" w:space="6" w:color="156082" w:themeColor="accent1"/>
                  <w:bottom w:val="single" w:sz="6" w:space="6" w:color="156082" w:themeColor="accent1"/>
                </w:pBdr>
                <w:spacing w:before="240" w:after="240"/>
                <w:jc w:val="center"/>
                <w:rPr>
                  <w:rFonts w:asciiTheme="majorHAnsi" w:eastAsiaTheme="majorEastAsia" w:hAnsiTheme="majorHAnsi" w:cstheme="majorBidi"/>
                  <w:caps/>
                  <w:color w:val="156082" w:themeColor="accent1"/>
                  <w:sz w:val="80"/>
                  <w:szCs w:val="80"/>
                </w:rPr>
              </w:pPr>
              <w:r w:rsidRPr="00751367">
                <w:rPr>
                  <w:rFonts w:asciiTheme="majorHAnsi" w:eastAsiaTheme="majorEastAsia" w:hAnsiTheme="majorHAnsi" w:cstheme="majorBidi"/>
                  <w:caps/>
                  <w:color w:val="156082" w:themeColor="accent1"/>
                  <w:sz w:val="80"/>
                  <w:szCs w:val="80"/>
                </w:rPr>
                <w:t>IOT-Based Smart City Lighting System</w:t>
              </w:r>
            </w:p>
          </w:sdtContent>
        </w:sdt>
        <w:p w14:paraId="4FB62993" w14:textId="77777777" w:rsidR="00751367" w:rsidRDefault="00751367" w:rsidP="00751367">
          <w:pPr>
            <w:pStyle w:val="NoSpacing"/>
            <w:spacing w:before="24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62AADD80" wp14:editId="50006B91">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56F8165B" w14:textId="77777777" w:rsidR="00751367" w:rsidRDefault="00751367"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2AADD80"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56F8165B" w14:textId="77777777" w:rsidR="00751367" w:rsidRDefault="00751367"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3B2B7204" wp14:editId="0CC1E337">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A65D8FA" w14:textId="77777777" w:rsidR="00751367" w:rsidRDefault="00751367" w:rsidP="00751367">
          <w:pPr>
            <w:spacing w:before="240"/>
            <w:rPr>
              <w:rStyle w:val="Hyperlink"/>
              <w:noProof/>
            </w:rPr>
          </w:pPr>
          <w:r>
            <w:rPr>
              <w:noProof/>
              <w:color w:val="467886" w:themeColor="hyperlink"/>
              <w:u w:val="single"/>
            </w:rPr>
            <w:drawing>
              <wp:anchor distT="0" distB="0" distL="114300" distR="114300" simplePos="0" relativeHeight="251660288" behindDoc="0" locked="0" layoutInCell="1" allowOverlap="1" wp14:anchorId="05366DB5" wp14:editId="141B5920">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4CF89C84" w14:textId="08B92F93" w:rsidR="00751367" w:rsidRDefault="00751367" w:rsidP="00142231">
          <w:pPr>
            <w:pStyle w:val="Heading2"/>
          </w:pPr>
          <w:r>
            <w:lastRenderedPageBreak/>
            <w:t>Problem Statement</w:t>
          </w:r>
        </w:p>
        <w:p w14:paraId="789948EB" w14:textId="77777777" w:rsidR="00751367" w:rsidRDefault="00751367" w:rsidP="00751367">
          <w:pPr>
            <w:spacing w:before="240"/>
          </w:pPr>
          <w:r>
            <w:t>Traditional street lighting systems often remain on at full brightness throughout the night, leading to unnecessary energy consumption. Additionally, many areas may have low traffic or pedestrian activity at certain times, making full lighting unnecessary. A smart lighting system that adjusts based on real-time conditions (traffic, pedestrian movement, weather, and daylight) can significantly reduce energy consumption, improve safety, and enhance the overall quality of urban infrastructure.</w:t>
          </w:r>
        </w:p>
        <w:p w14:paraId="2B8F5ED3" w14:textId="77777777" w:rsidR="00751367" w:rsidRDefault="00751367" w:rsidP="00751367">
          <w:pPr>
            <w:spacing w:before="240"/>
            <w:rPr>
              <w:b/>
            </w:rPr>
          </w:pPr>
          <w:r>
            <w:rPr>
              <w:b/>
            </w:rPr>
            <w:t>Project Type</w:t>
          </w:r>
        </w:p>
        <w:p w14:paraId="36359D71" w14:textId="77777777" w:rsidR="00751367" w:rsidRDefault="00751367" w:rsidP="00751367">
          <w:pPr>
            <w:numPr>
              <w:ilvl w:val="0"/>
              <w:numId w:val="8"/>
            </w:numPr>
            <w:spacing w:before="240"/>
          </w:pPr>
          <w:r>
            <w:rPr>
              <w:b/>
            </w:rPr>
            <w:t>Type:</w:t>
          </w:r>
          <w:r>
            <w:t xml:space="preserve"> IoT-Enabled Urban Infrastructure System</w:t>
          </w:r>
        </w:p>
        <w:p w14:paraId="41E5DB42" w14:textId="77777777" w:rsidR="00751367" w:rsidRDefault="00751367" w:rsidP="00751367">
          <w:pPr>
            <w:numPr>
              <w:ilvl w:val="0"/>
              <w:numId w:val="8"/>
            </w:numPr>
            <w:spacing w:before="240"/>
          </w:pPr>
          <w:r>
            <w:rPr>
              <w:b/>
            </w:rPr>
            <w:t>Category:</w:t>
          </w:r>
          <w:r>
            <w:t xml:space="preserve"> Smart City, Energy Management, Public Safety</w:t>
          </w:r>
        </w:p>
        <w:p w14:paraId="2A193956" w14:textId="77777777" w:rsidR="00751367" w:rsidRDefault="00751367" w:rsidP="00751367">
          <w:pPr>
            <w:spacing w:before="240"/>
            <w:rPr>
              <w:b/>
            </w:rPr>
          </w:pPr>
          <w:r>
            <w:rPr>
              <w:b/>
            </w:rPr>
            <w:t>Industry Area</w:t>
          </w:r>
        </w:p>
        <w:p w14:paraId="24B96139" w14:textId="77777777" w:rsidR="00751367" w:rsidRDefault="00751367" w:rsidP="00751367">
          <w:pPr>
            <w:numPr>
              <w:ilvl w:val="0"/>
              <w:numId w:val="7"/>
            </w:numPr>
            <w:spacing w:before="240"/>
          </w:pPr>
          <w:r>
            <w:rPr>
              <w:b/>
            </w:rPr>
            <w:t>Industry:</w:t>
          </w:r>
          <w:r>
            <w:t xml:space="preserve"> Public Infrastructure, Urban Development, Smart City Projects</w:t>
          </w:r>
        </w:p>
        <w:p w14:paraId="76D39E65" w14:textId="77777777" w:rsidR="00751367" w:rsidRDefault="00751367" w:rsidP="00751367">
          <w:pPr>
            <w:numPr>
              <w:ilvl w:val="0"/>
              <w:numId w:val="7"/>
            </w:numPr>
            <w:spacing w:before="240"/>
          </w:pPr>
          <w:r>
            <w:rPr>
              <w:b/>
            </w:rPr>
            <w:t>Relevant Sectors:</w:t>
          </w:r>
          <w:r>
            <w:t xml:space="preserve"> City Planning, Urban Energy Management, Municipal Services</w:t>
          </w:r>
        </w:p>
        <w:p w14:paraId="2F708EF7" w14:textId="77777777" w:rsidR="00751367" w:rsidRDefault="00751367" w:rsidP="00751367">
          <w:pPr>
            <w:spacing w:before="240"/>
            <w:rPr>
              <w:b/>
            </w:rPr>
          </w:pPr>
          <w:r>
            <w:rPr>
              <w:b/>
            </w:rPr>
            <w:t>Software Expertise Required</w:t>
          </w:r>
        </w:p>
        <w:p w14:paraId="0C296064" w14:textId="77777777" w:rsidR="00751367" w:rsidRDefault="00751367" w:rsidP="00751367">
          <w:pPr>
            <w:numPr>
              <w:ilvl w:val="0"/>
              <w:numId w:val="2"/>
            </w:numPr>
            <w:spacing w:before="240"/>
          </w:pPr>
          <w:r>
            <w:rPr>
              <w:b/>
            </w:rPr>
            <w:t>IoT Sensors and Devices:</w:t>
          </w:r>
          <w:r>
            <w:t xml:space="preserve"> Motion detectors, light sensors, and environmental sensors to monitor traffic, pedestrian activity, and daylight.</w:t>
          </w:r>
        </w:p>
        <w:p w14:paraId="2A639AD2" w14:textId="77777777" w:rsidR="00751367" w:rsidRDefault="00751367" w:rsidP="00751367">
          <w:pPr>
            <w:numPr>
              <w:ilvl w:val="0"/>
              <w:numId w:val="2"/>
            </w:numPr>
            <w:spacing w:before="240"/>
          </w:pPr>
          <w:r>
            <w:rPr>
              <w:b/>
            </w:rPr>
            <w:t>Backend Development:</w:t>
          </w:r>
          <w:r>
            <w:t xml:space="preserve"> Node.js / Python (Django/Flask) for real-time data processing, sensor data management, and control of the streetlight system.</w:t>
          </w:r>
        </w:p>
        <w:p w14:paraId="4A37307F" w14:textId="77777777" w:rsidR="00751367" w:rsidRDefault="00751367" w:rsidP="00751367">
          <w:pPr>
            <w:numPr>
              <w:ilvl w:val="0"/>
              <w:numId w:val="2"/>
            </w:numPr>
            <w:spacing w:before="240"/>
          </w:pPr>
          <w:r>
            <w:rPr>
              <w:b/>
            </w:rPr>
            <w:t>Frontend Development:</w:t>
          </w:r>
          <w:r>
            <w:t xml:space="preserve"> HTML, CSS, JavaScript (React, Vue, or Angular) for creating a monitoring dashboard where city administrators can view energy usage, control streetlight settings, and receive alerts.</w:t>
          </w:r>
        </w:p>
        <w:p w14:paraId="424C598B" w14:textId="77777777" w:rsidR="00751367" w:rsidRDefault="00751367" w:rsidP="00751367">
          <w:pPr>
            <w:numPr>
              <w:ilvl w:val="0"/>
              <w:numId w:val="2"/>
            </w:numPr>
            <w:spacing w:before="240"/>
          </w:pPr>
          <w:r>
            <w:rPr>
              <w:b/>
            </w:rPr>
            <w:t>Mobile App Development (Optional):</w:t>
          </w:r>
          <w:r>
            <w:t xml:space="preserve"> React Native or Flutter for remote monitoring and control of streetlights by municipal staff.</w:t>
          </w:r>
        </w:p>
        <w:p w14:paraId="0614086F" w14:textId="77777777" w:rsidR="00751367" w:rsidRDefault="00751367" w:rsidP="00751367">
          <w:pPr>
            <w:numPr>
              <w:ilvl w:val="0"/>
              <w:numId w:val="2"/>
            </w:numPr>
            <w:spacing w:before="240"/>
          </w:pPr>
          <w:r>
            <w:rPr>
              <w:b/>
            </w:rPr>
            <w:t>Data Analytics:</w:t>
          </w:r>
          <w:r>
            <w:t xml:space="preserve"> Machine learning models to analyze traffic patterns and predict optimal lighting adjustments based on historical data.</w:t>
          </w:r>
        </w:p>
        <w:p w14:paraId="4994431F" w14:textId="77777777" w:rsidR="00751367" w:rsidRDefault="00751367" w:rsidP="00751367">
          <w:pPr>
            <w:numPr>
              <w:ilvl w:val="0"/>
              <w:numId w:val="2"/>
            </w:numPr>
            <w:spacing w:before="240"/>
          </w:pPr>
          <w:r>
            <w:rPr>
              <w:b/>
            </w:rPr>
            <w:t>Cloud Integration:</w:t>
          </w:r>
          <w:r>
            <w:t xml:space="preserve"> AWS IoT Core or Google Cloud IoT for real-time data storage, processing, and remote access to lighting systems.</w:t>
          </w:r>
        </w:p>
        <w:p w14:paraId="57DFC9F6" w14:textId="77777777" w:rsidR="00751367" w:rsidRDefault="00751367" w:rsidP="00751367">
          <w:pPr>
            <w:numPr>
              <w:ilvl w:val="0"/>
              <w:numId w:val="2"/>
            </w:numPr>
            <w:spacing w:before="240"/>
          </w:pPr>
          <w:r>
            <w:rPr>
              <w:b/>
            </w:rPr>
            <w:t>Security and Privacy:</w:t>
          </w:r>
          <w:r>
            <w:t xml:space="preserve"> SSL/TLS encryption for secure communication between sensors and the system, along with user authentication for access control.</w:t>
          </w:r>
        </w:p>
        <w:p w14:paraId="3F53CA11" w14:textId="77777777" w:rsidR="00751367" w:rsidRDefault="00751367" w:rsidP="00751367">
          <w:pPr>
            <w:spacing w:before="240"/>
            <w:rPr>
              <w:b/>
            </w:rPr>
          </w:pPr>
          <w:r>
            <w:rPr>
              <w:b/>
            </w:rPr>
            <w:lastRenderedPageBreak/>
            <w:t>Use Cases</w:t>
          </w:r>
        </w:p>
        <w:p w14:paraId="0C7BD701" w14:textId="77777777" w:rsidR="00751367" w:rsidRDefault="00751367" w:rsidP="00751367">
          <w:pPr>
            <w:numPr>
              <w:ilvl w:val="0"/>
              <w:numId w:val="1"/>
            </w:numPr>
            <w:spacing w:before="240"/>
          </w:pPr>
          <w:r>
            <w:rPr>
              <w:b/>
            </w:rPr>
            <w:t>City Administrators:</w:t>
          </w:r>
          <w:r>
            <w:t xml:space="preserve"> Monitor and control streetlights across different areas of the city, optimizing energy usage while ensuring that streets are adequately lit for safety.</w:t>
          </w:r>
        </w:p>
        <w:p w14:paraId="05F3F943" w14:textId="77777777" w:rsidR="00751367" w:rsidRDefault="00751367" w:rsidP="00751367">
          <w:pPr>
            <w:numPr>
              <w:ilvl w:val="0"/>
              <w:numId w:val="1"/>
            </w:numPr>
            <w:spacing w:before="240"/>
          </w:pPr>
          <w:r>
            <w:rPr>
              <w:b/>
            </w:rPr>
            <w:t>Public Safety Teams:</w:t>
          </w:r>
          <w:r>
            <w:t xml:space="preserve"> Ensure that high-traffic areas, pedestrian zones, and areas with higher crime rates are well-lit during specific hours to enhance public safety.</w:t>
          </w:r>
        </w:p>
        <w:p w14:paraId="7BAE4625" w14:textId="77777777" w:rsidR="00751367" w:rsidRDefault="00751367" w:rsidP="00751367">
          <w:pPr>
            <w:numPr>
              <w:ilvl w:val="0"/>
              <w:numId w:val="1"/>
            </w:numPr>
            <w:spacing w:before="240"/>
          </w:pPr>
          <w:r>
            <w:rPr>
              <w:b/>
            </w:rPr>
            <w:t>Utility Companies:</w:t>
          </w:r>
          <w:r>
            <w:t xml:space="preserve"> Monitor energy consumption trends for streetlights and work with cities to reduce energy waste and improve infrastructure efficiency.</w:t>
          </w:r>
        </w:p>
        <w:p w14:paraId="67C5EC3B" w14:textId="77777777" w:rsidR="00751367" w:rsidRDefault="00751367" w:rsidP="00751367">
          <w:pPr>
            <w:numPr>
              <w:ilvl w:val="0"/>
              <w:numId w:val="1"/>
            </w:numPr>
            <w:spacing w:before="240"/>
          </w:pPr>
          <w:r>
            <w:rPr>
              <w:b/>
            </w:rPr>
            <w:t>Residents and Businesses:</w:t>
          </w:r>
          <w:r>
            <w:t xml:space="preserve"> Enjoy well-lit streets at night while benefiting from energy-efficient solutions that reduce public spending on streetlight maintenance and electricity.</w:t>
          </w:r>
        </w:p>
        <w:p w14:paraId="2F0477C4" w14:textId="77777777" w:rsidR="00751367" w:rsidRDefault="00751367" w:rsidP="00751367">
          <w:pPr>
            <w:spacing w:before="240"/>
            <w:rPr>
              <w:b/>
            </w:rPr>
          </w:pPr>
          <w:r>
            <w:rPr>
              <w:b/>
            </w:rPr>
            <w:t>Expected Outcomes</w:t>
          </w:r>
        </w:p>
        <w:p w14:paraId="597355FF" w14:textId="77777777" w:rsidR="00751367" w:rsidRDefault="00751367" w:rsidP="00751367">
          <w:pPr>
            <w:numPr>
              <w:ilvl w:val="0"/>
              <w:numId w:val="4"/>
            </w:numPr>
            <w:spacing w:before="240"/>
          </w:pPr>
          <w:r>
            <w:rPr>
              <w:b/>
            </w:rPr>
            <w:t>Energy Savings:</w:t>
          </w:r>
          <w:r>
            <w:t xml:space="preserve"> The system will reduce energy consumption by dimming lights when there is low traffic or pedestrian activity and turning them off during daylight hours.</w:t>
          </w:r>
        </w:p>
        <w:p w14:paraId="38B6EF87" w14:textId="77777777" w:rsidR="00751367" w:rsidRDefault="00751367" w:rsidP="00751367">
          <w:pPr>
            <w:numPr>
              <w:ilvl w:val="0"/>
              <w:numId w:val="4"/>
            </w:numPr>
            <w:spacing w:before="240"/>
          </w:pPr>
          <w:r>
            <w:rPr>
              <w:b/>
            </w:rPr>
            <w:t>Real-Time Control:</w:t>
          </w:r>
          <w:r>
            <w:t xml:space="preserve"> City officials will have real-time control over street lighting, allowing them to make adjustments based on traffic conditions, special events, or emergencies.</w:t>
          </w:r>
        </w:p>
        <w:p w14:paraId="5D0FEA5A" w14:textId="77777777" w:rsidR="00751367" w:rsidRDefault="00751367" w:rsidP="00751367">
          <w:pPr>
            <w:numPr>
              <w:ilvl w:val="0"/>
              <w:numId w:val="4"/>
            </w:numPr>
            <w:spacing w:before="240"/>
          </w:pPr>
          <w:r>
            <w:rPr>
              <w:b/>
            </w:rPr>
            <w:t>Improved Public Safety:</w:t>
          </w:r>
          <w:r>
            <w:t xml:space="preserve"> Streetlights will brighten automatically in high-traffic areas or when pedestrians are present, ensuring safer streets at all times.</w:t>
          </w:r>
        </w:p>
        <w:p w14:paraId="469E7681" w14:textId="77777777" w:rsidR="00751367" w:rsidRDefault="00751367" w:rsidP="00751367">
          <w:pPr>
            <w:numPr>
              <w:ilvl w:val="0"/>
              <w:numId w:val="4"/>
            </w:numPr>
            <w:spacing w:before="240"/>
          </w:pPr>
          <w:r>
            <w:rPr>
              <w:b/>
            </w:rPr>
            <w:t>Automated Lighting Adjustments:</w:t>
          </w:r>
          <w:r>
            <w:t xml:space="preserve"> Lights will adjust their brightness based on real-time conditions, including traffic patterns, pedestrian activity, and ambient lighting levels.</w:t>
          </w:r>
        </w:p>
        <w:p w14:paraId="48351DB6" w14:textId="77777777" w:rsidR="00751367" w:rsidRDefault="00751367" w:rsidP="00751367">
          <w:pPr>
            <w:spacing w:before="240"/>
            <w:rPr>
              <w:b/>
            </w:rPr>
          </w:pPr>
          <w:r>
            <w:rPr>
              <w:b/>
            </w:rPr>
            <w:t>Key Features</w:t>
          </w:r>
        </w:p>
        <w:p w14:paraId="38C1A9B5" w14:textId="77777777" w:rsidR="00751367" w:rsidRDefault="00751367" w:rsidP="00751367">
          <w:pPr>
            <w:numPr>
              <w:ilvl w:val="0"/>
              <w:numId w:val="3"/>
            </w:numPr>
            <w:spacing w:before="240"/>
          </w:pPr>
          <w:r>
            <w:rPr>
              <w:b/>
            </w:rPr>
            <w:t>Real-Time Traffic and Pedestrian Monitoring:</w:t>
          </w:r>
          <w:r>
            <w:t xml:space="preserve"> Sensors track vehicle and pedestrian activity in real-time, adjusting streetlights accordingly.</w:t>
          </w:r>
        </w:p>
        <w:p w14:paraId="78984F61" w14:textId="77777777" w:rsidR="00751367" w:rsidRDefault="00751367" w:rsidP="00751367">
          <w:pPr>
            <w:numPr>
              <w:ilvl w:val="0"/>
              <w:numId w:val="3"/>
            </w:numPr>
            <w:spacing w:before="240"/>
          </w:pPr>
          <w:r>
            <w:rPr>
              <w:b/>
            </w:rPr>
            <w:t>Dynamic Light Adjustment:</w:t>
          </w:r>
          <w:r>
            <w:t xml:space="preserve"> Streetlights dim or brighten based on the data collected from sensors, optimizing lighting for both safety and energy efficiency.</w:t>
          </w:r>
        </w:p>
        <w:p w14:paraId="062A3926" w14:textId="77777777" w:rsidR="00751367" w:rsidRDefault="00751367" w:rsidP="00751367">
          <w:pPr>
            <w:numPr>
              <w:ilvl w:val="0"/>
              <w:numId w:val="3"/>
            </w:numPr>
            <w:spacing w:before="240"/>
          </w:pPr>
          <w:r>
            <w:rPr>
              <w:b/>
            </w:rPr>
            <w:t>Daylight and Weather Detection:</w:t>
          </w:r>
          <w:r>
            <w:t xml:space="preserve"> Light sensors monitor daylight levels and adjust streetlight brightness automatically at dusk and dawn. Weather sensors can increase lighting during adverse conditions (fog, rain).</w:t>
          </w:r>
        </w:p>
        <w:p w14:paraId="1CDF127E" w14:textId="77777777" w:rsidR="00751367" w:rsidRDefault="00751367" w:rsidP="00751367">
          <w:pPr>
            <w:numPr>
              <w:ilvl w:val="0"/>
              <w:numId w:val="3"/>
            </w:numPr>
            <w:spacing w:before="240"/>
          </w:pPr>
          <w:r>
            <w:rPr>
              <w:b/>
            </w:rPr>
            <w:t>Energy Monitoring Dashboard:</w:t>
          </w:r>
          <w:r>
            <w:t xml:space="preserve"> A centralized dashboard allows city officials to monitor energy usage, adjust settings, and receive notifications about system performance.</w:t>
          </w:r>
        </w:p>
        <w:p w14:paraId="34D51B47" w14:textId="77777777" w:rsidR="00751367" w:rsidRDefault="00751367" w:rsidP="00751367">
          <w:pPr>
            <w:numPr>
              <w:ilvl w:val="0"/>
              <w:numId w:val="3"/>
            </w:numPr>
            <w:spacing w:before="240"/>
          </w:pPr>
          <w:r>
            <w:rPr>
              <w:b/>
            </w:rPr>
            <w:lastRenderedPageBreak/>
            <w:t>Remote Control via Mobile App:</w:t>
          </w:r>
          <w:r>
            <w:t xml:space="preserve"> Municipal workers can access the lighting system remotely, allowing them to make adjustments or respond to incidents while on the go.</w:t>
          </w:r>
        </w:p>
        <w:p w14:paraId="6E8452C6" w14:textId="77777777" w:rsidR="00751367" w:rsidRDefault="00751367" w:rsidP="00751367">
          <w:pPr>
            <w:numPr>
              <w:ilvl w:val="0"/>
              <w:numId w:val="3"/>
            </w:numPr>
            <w:spacing w:before="240"/>
          </w:pPr>
          <w:r>
            <w:rPr>
              <w:b/>
            </w:rPr>
            <w:t>Predictive Maintenance:</w:t>
          </w:r>
          <w:r>
            <w:t xml:space="preserve"> The system can predict when lights are likely to fail or need maintenance based on usage data and sensor feedback, improving the efficiency of streetlight repairs.</w:t>
          </w:r>
        </w:p>
        <w:p w14:paraId="656869EB" w14:textId="77777777" w:rsidR="00751367" w:rsidRDefault="00751367" w:rsidP="00751367">
          <w:pPr>
            <w:spacing w:before="240"/>
            <w:rPr>
              <w:b/>
            </w:rPr>
          </w:pPr>
          <w:r>
            <w:rPr>
              <w:b/>
            </w:rPr>
            <w:t>Benefits</w:t>
          </w:r>
        </w:p>
        <w:p w14:paraId="71B43D1A" w14:textId="77777777" w:rsidR="00751367" w:rsidRDefault="00751367" w:rsidP="00751367">
          <w:pPr>
            <w:numPr>
              <w:ilvl w:val="0"/>
              <w:numId w:val="6"/>
            </w:numPr>
            <w:spacing w:before="240"/>
          </w:pPr>
          <w:r>
            <w:rPr>
              <w:b/>
            </w:rPr>
            <w:t>Reduced Energy Consumption:</w:t>
          </w:r>
          <w:r>
            <w:t xml:space="preserve"> By automatically adjusting lighting based on traffic and daylight, the system reduces unnecessary energy use, lowering the city's carbon footprint.</w:t>
          </w:r>
        </w:p>
        <w:p w14:paraId="2A98FB65" w14:textId="77777777" w:rsidR="00751367" w:rsidRDefault="00751367" w:rsidP="00751367">
          <w:pPr>
            <w:numPr>
              <w:ilvl w:val="0"/>
              <w:numId w:val="6"/>
            </w:numPr>
            <w:spacing w:before="240"/>
          </w:pPr>
          <w:r>
            <w:rPr>
              <w:b/>
            </w:rPr>
            <w:t>Cost Savings:</w:t>
          </w:r>
          <w:r>
            <w:t xml:space="preserve"> Cities can save on electricity bills and maintenance costs by using lights only when needed, while predictive maintenance reduces the frequency of light failures.</w:t>
          </w:r>
        </w:p>
        <w:p w14:paraId="49F1095D" w14:textId="77777777" w:rsidR="00751367" w:rsidRDefault="00751367" w:rsidP="00751367">
          <w:pPr>
            <w:numPr>
              <w:ilvl w:val="0"/>
              <w:numId w:val="6"/>
            </w:numPr>
            <w:spacing w:before="240"/>
          </w:pPr>
          <w:r>
            <w:rPr>
              <w:b/>
            </w:rPr>
            <w:t>Improved Safety:</w:t>
          </w:r>
          <w:r>
            <w:t xml:space="preserve"> Well-lit streets help deter crime and improve visibility for drivers and pedestrians, contributing to a safer environment for residents.</w:t>
          </w:r>
        </w:p>
        <w:p w14:paraId="3F010D0D" w14:textId="77777777" w:rsidR="00751367" w:rsidRDefault="00751367" w:rsidP="00751367">
          <w:pPr>
            <w:numPr>
              <w:ilvl w:val="0"/>
              <w:numId w:val="6"/>
            </w:numPr>
            <w:spacing w:before="240"/>
          </w:pPr>
          <w:r>
            <w:rPr>
              <w:b/>
            </w:rPr>
            <w:t>Sustainability:</w:t>
          </w:r>
          <w:r>
            <w:t xml:space="preserve"> The system promotes energy conservation, contributing to a city's environmental sustainability goals.</w:t>
          </w:r>
        </w:p>
        <w:p w14:paraId="265E8484" w14:textId="77777777" w:rsidR="00751367" w:rsidRDefault="00751367" w:rsidP="00751367">
          <w:pPr>
            <w:numPr>
              <w:ilvl w:val="0"/>
              <w:numId w:val="6"/>
            </w:numPr>
            <w:spacing w:before="240"/>
          </w:pPr>
          <w:r>
            <w:rPr>
              <w:b/>
            </w:rPr>
            <w:t>Scalability:</w:t>
          </w:r>
          <w:r>
            <w:t xml:space="preserve"> The system can easily be expanded to cover more areas of the city or integrated with other smart city infrastructure projects.</w:t>
          </w:r>
        </w:p>
        <w:p w14:paraId="130E78CC" w14:textId="77777777" w:rsidR="00751367" w:rsidRDefault="00751367" w:rsidP="00751367">
          <w:pPr>
            <w:spacing w:before="240"/>
            <w:rPr>
              <w:b/>
            </w:rPr>
          </w:pPr>
          <w:r>
            <w:rPr>
              <w:b/>
            </w:rPr>
            <w:t>Project Duration</w:t>
          </w:r>
        </w:p>
        <w:p w14:paraId="2D3CF078" w14:textId="41F233ED" w:rsidR="00751367" w:rsidRDefault="00751367" w:rsidP="00751367">
          <w:pPr>
            <w:numPr>
              <w:ilvl w:val="0"/>
              <w:numId w:val="5"/>
            </w:numPr>
            <w:spacing w:before="240"/>
          </w:pPr>
          <w:r>
            <w:rPr>
              <w:b/>
            </w:rPr>
            <w:t>Estimated Duration:</w:t>
          </w:r>
          <w:r>
            <w:t xml:space="preserve"> </w:t>
          </w:r>
          <w:r w:rsidR="00142231">
            <w:t>5-6</w:t>
          </w:r>
          <w:r>
            <w:t xml:space="preserve"> Months.</w:t>
          </w:r>
        </w:p>
        <w:p w14:paraId="1A0797C0" w14:textId="15E1F494" w:rsidR="00751367" w:rsidRDefault="00000000" w:rsidP="00751367">
          <w:pPr>
            <w:spacing w:before="240"/>
            <w:jc w:val="left"/>
          </w:pPr>
        </w:p>
      </w:sdtContent>
    </w:sdt>
    <w:p w14:paraId="0B9542DE" w14:textId="77777777" w:rsidR="00FA6B26" w:rsidRDefault="00FA6B26" w:rsidP="00751367">
      <w:pPr>
        <w:spacing w:before="240"/>
      </w:pPr>
    </w:p>
    <w:sectPr w:rsidR="00FA6B26" w:rsidSect="00751367">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E196B" w14:textId="77777777" w:rsidR="00E54EF3" w:rsidRDefault="00E54EF3" w:rsidP="00751367">
      <w:pPr>
        <w:spacing w:after="0" w:line="240" w:lineRule="auto"/>
      </w:pPr>
      <w:r>
        <w:separator/>
      </w:r>
    </w:p>
  </w:endnote>
  <w:endnote w:type="continuationSeparator" w:id="0">
    <w:p w14:paraId="5E7CA103" w14:textId="77777777" w:rsidR="00E54EF3" w:rsidRDefault="00E54EF3" w:rsidP="0075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7619169"/>
      <w:docPartObj>
        <w:docPartGallery w:val="Page Numbers (Bottom of Page)"/>
        <w:docPartUnique/>
      </w:docPartObj>
    </w:sdtPr>
    <w:sdtEndPr>
      <w:rPr>
        <w:noProof/>
      </w:rPr>
    </w:sdtEndPr>
    <w:sdtContent>
      <w:p w14:paraId="736AB283" w14:textId="281E8EE7" w:rsidR="00751367" w:rsidRDefault="007513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709BF4" w14:textId="77777777" w:rsidR="00751367" w:rsidRDefault="00751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6A12C" w14:textId="77777777" w:rsidR="00E54EF3" w:rsidRDefault="00E54EF3" w:rsidP="00751367">
      <w:pPr>
        <w:spacing w:after="0" w:line="240" w:lineRule="auto"/>
      </w:pPr>
      <w:r>
        <w:separator/>
      </w:r>
    </w:p>
  </w:footnote>
  <w:footnote w:type="continuationSeparator" w:id="0">
    <w:p w14:paraId="4B1580E5" w14:textId="77777777" w:rsidR="00E54EF3" w:rsidRDefault="00E54EF3" w:rsidP="0075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D5AE8"/>
    <w:multiLevelType w:val="multilevel"/>
    <w:tmpl w:val="7E248F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E8571B4"/>
    <w:multiLevelType w:val="multilevel"/>
    <w:tmpl w:val="9564CC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9DD6A5B"/>
    <w:multiLevelType w:val="multilevel"/>
    <w:tmpl w:val="DE2E04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B35027F"/>
    <w:multiLevelType w:val="multilevel"/>
    <w:tmpl w:val="F4D405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8224BF0"/>
    <w:multiLevelType w:val="multilevel"/>
    <w:tmpl w:val="F7FE57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C6A2AB6"/>
    <w:multiLevelType w:val="multilevel"/>
    <w:tmpl w:val="88129D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A116D63"/>
    <w:multiLevelType w:val="multilevel"/>
    <w:tmpl w:val="77B828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C640C04"/>
    <w:multiLevelType w:val="multilevel"/>
    <w:tmpl w:val="699047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48208061">
    <w:abstractNumId w:val="5"/>
  </w:num>
  <w:num w:numId="2" w16cid:durableId="1303270095">
    <w:abstractNumId w:val="0"/>
  </w:num>
  <w:num w:numId="3" w16cid:durableId="1267543448">
    <w:abstractNumId w:val="6"/>
  </w:num>
  <w:num w:numId="4" w16cid:durableId="1159659895">
    <w:abstractNumId w:val="3"/>
  </w:num>
  <w:num w:numId="5" w16cid:durableId="1939554241">
    <w:abstractNumId w:val="7"/>
  </w:num>
  <w:num w:numId="6" w16cid:durableId="328138995">
    <w:abstractNumId w:val="2"/>
  </w:num>
  <w:num w:numId="7" w16cid:durableId="1961448965">
    <w:abstractNumId w:val="1"/>
  </w:num>
  <w:num w:numId="8" w16cid:durableId="2050102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69"/>
    <w:rsid w:val="00142231"/>
    <w:rsid w:val="001C1F87"/>
    <w:rsid w:val="00513ADD"/>
    <w:rsid w:val="00545569"/>
    <w:rsid w:val="006D3658"/>
    <w:rsid w:val="00751367"/>
    <w:rsid w:val="00764C06"/>
    <w:rsid w:val="00780829"/>
    <w:rsid w:val="009A1DE7"/>
    <w:rsid w:val="00A87924"/>
    <w:rsid w:val="00E54EF3"/>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44A9E"/>
  <w15:chartTrackingRefBased/>
  <w15:docId w15:val="{BA795520-639C-465D-B699-11A6B79F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5455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5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4556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455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556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556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556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5455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5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5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5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5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5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569"/>
    <w:rPr>
      <w:rFonts w:eastAsiaTheme="majorEastAsia" w:cstheme="majorBidi"/>
      <w:color w:val="272727" w:themeColor="text1" w:themeTint="D8"/>
    </w:rPr>
  </w:style>
  <w:style w:type="paragraph" w:styleId="Title">
    <w:name w:val="Title"/>
    <w:basedOn w:val="Normal"/>
    <w:next w:val="Normal"/>
    <w:link w:val="TitleChar"/>
    <w:uiPriority w:val="10"/>
    <w:qFormat/>
    <w:rsid w:val="0054556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455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5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5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569"/>
    <w:pPr>
      <w:spacing w:before="160"/>
      <w:jc w:val="center"/>
    </w:pPr>
    <w:rPr>
      <w:i/>
      <w:iCs/>
      <w:color w:val="404040" w:themeColor="text1" w:themeTint="BF"/>
    </w:rPr>
  </w:style>
  <w:style w:type="character" w:customStyle="1" w:styleId="QuoteChar">
    <w:name w:val="Quote Char"/>
    <w:basedOn w:val="DefaultParagraphFont"/>
    <w:link w:val="Quote"/>
    <w:uiPriority w:val="29"/>
    <w:rsid w:val="00545569"/>
    <w:rPr>
      <w:rFonts w:ascii="Times New Roman" w:hAnsi="Times New Roman"/>
      <w:i/>
      <w:iCs/>
      <w:color w:val="404040" w:themeColor="text1" w:themeTint="BF"/>
    </w:rPr>
  </w:style>
  <w:style w:type="paragraph" w:styleId="ListParagraph">
    <w:name w:val="List Paragraph"/>
    <w:basedOn w:val="Normal"/>
    <w:uiPriority w:val="34"/>
    <w:qFormat/>
    <w:rsid w:val="00545569"/>
    <w:pPr>
      <w:ind w:left="720"/>
      <w:contextualSpacing/>
    </w:pPr>
  </w:style>
  <w:style w:type="character" w:styleId="IntenseEmphasis">
    <w:name w:val="Intense Emphasis"/>
    <w:basedOn w:val="DefaultParagraphFont"/>
    <w:uiPriority w:val="21"/>
    <w:qFormat/>
    <w:rsid w:val="00545569"/>
    <w:rPr>
      <w:i/>
      <w:iCs/>
      <w:color w:val="0F4761" w:themeColor="accent1" w:themeShade="BF"/>
    </w:rPr>
  </w:style>
  <w:style w:type="paragraph" w:styleId="IntenseQuote">
    <w:name w:val="Intense Quote"/>
    <w:basedOn w:val="Normal"/>
    <w:next w:val="Normal"/>
    <w:link w:val="IntenseQuoteChar"/>
    <w:uiPriority w:val="30"/>
    <w:qFormat/>
    <w:rsid w:val="00545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569"/>
    <w:rPr>
      <w:rFonts w:ascii="Times New Roman" w:hAnsi="Times New Roman"/>
      <w:i/>
      <w:iCs/>
      <w:color w:val="0F4761" w:themeColor="accent1" w:themeShade="BF"/>
    </w:rPr>
  </w:style>
  <w:style w:type="character" w:styleId="IntenseReference">
    <w:name w:val="Intense Reference"/>
    <w:basedOn w:val="DefaultParagraphFont"/>
    <w:uiPriority w:val="32"/>
    <w:qFormat/>
    <w:rsid w:val="00545569"/>
    <w:rPr>
      <w:b/>
      <w:bCs/>
      <w:smallCaps/>
      <w:color w:val="0F4761" w:themeColor="accent1" w:themeShade="BF"/>
      <w:spacing w:val="5"/>
    </w:rPr>
  </w:style>
  <w:style w:type="character" w:styleId="Hyperlink">
    <w:name w:val="Hyperlink"/>
    <w:basedOn w:val="DefaultParagraphFont"/>
    <w:uiPriority w:val="99"/>
    <w:unhideWhenUsed/>
    <w:rsid w:val="00751367"/>
    <w:rPr>
      <w:color w:val="467886" w:themeColor="hyperlink"/>
      <w:u w:val="single"/>
    </w:rPr>
  </w:style>
  <w:style w:type="paragraph" w:styleId="NoSpacing">
    <w:name w:val="No Spacing"/>
    <w:link w:val="NoSpacingChar"/>
    <w:uiPriority w:val="1"/>
    <w:qFormat/>
    <w:rsid w:val="00751367"/>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751367"/>
    <w:rPr>
      <w:rFonts w:eastAsiaTheme="minorEastAsia"/>
      <w:kern w:val="0"/>
      <w:sz w:val="22"/>
      <w:szCs w:val="22"/>
      <w14:ligatures w14:val="none"/>
    </w:rPr>
  </w:style>
  <w:style w:type="paragraph" w:styleId="Header">
    <w:name w:val="header"/>
    <w:basedOn w:val="Normal"/>
    <w:link w:val="HeaderChar"/>
    <w:uiPriority w:val="99"/>
    <w:unhideWhenUsed/>
    <w:rsid w:val="00751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367"/>
    <w:rPr>
      <w:rFonts w:ascii="Times New Roman" w:hAnsi="Times New Roman"/>
      <w:color w:val="000000" w:themeColor="text1"/>
    </w:rPr>
  </w:style>
  <w:style w:type="paragraph" w:styleId="Footer">
    <w:name w:val="footer"/>
    <w:basedOn w:val="Normal"/>
    <w:link w:val="FooterChar"/>
    <w:uiPriority w:val="99"/>
    <w:unhideWhenUsed/>
    <w:rsid w:val="00751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367"/>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9B9ACAC9394B4F88BB99BDA05C2803"/>
        <w:category>
          <w:name w:val="General"/>
          <w:gallery w:val="placeholder"/>
        </w:category>
        <w:types>
          <w:type w:val="bbPlcHdr"/>
        </w:types>
        <w:behaviors>
          <w:behavior w:val="content"/>
        </w:behaviors>
        <w:guid w:val="{1BFBF70B-3D3C-4A9D-AA29-877AAAFBBA9B}"/>
      </w:docPartPr>
      <w:docPartBody>
        <w:p w:rsidR="0052461A" w:rsidRDefault="00064F02" w:rsidP="00064F02">
          <w:pPr>
            <w:pStyle w:val="549B9ACAC9394B4F88BB99BDA05C2803"/>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02"/>
    <w:rsid w:val="00064F02"/>
    <w:rsid w:val="0013323A"/>
    <w:rsid w:val="002C0910"/>
    <w:rsid w:val="0052461A"/>
    <w:rsid w:val="00780829"/>
    <w:rsid w:val="00A8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9B9ACAC9394B4F88BB99BDA05C2803">
    <w:name w:val="549B9ACAC9394B4F88BB99BDA05C2803"/>
    <w:rsid w:val="00064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714</Words>
  <Characters>4439</Characters>
  <Application>Microsoft Office Word</Application>
  <DocSecurity>0</DocSecurity>
  <Lines>80</Lines>
  <Paragraphs>48</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IOT-Based Smart City Lighting System</dc:title>
  <dc:subject/>
  <dc:creator>Amarasinghe M.D.P bm21595912</dc:creator>
  <cp:keywords/>
  <dc:description/>
  <cp:lastModifiedBy>Amarasinghe M.D.P bm21595912</cp:lastModifiedBy>
  <cp:revision>3</cp:revision>
  <dcterms:created xsi:type="dcterms:W3CDTF">2024-10-25T11:03:00Z</dcterms:created>
  <dcterms:modified xsi:type="dcterms:W3CDTF">2024-11-12T10:47:00Z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a65463b26ce670973311317e59f7129f978c24d842109b78c51cf558a457c6d3</vt:lpwstr>
  </property>
</Properties>
</file>